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i w:val="0"/>
          <w:i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i w:val="0"/>
          <w:iCs/>
          <w:sz w:val="32"/>
          <w:szCs w:val="32"/>
          <w:lang w:eastAsia="ru-RU"/>
        </w:rPr>
        <w:t xml:space="preserve">Памятка 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i w:val="0"/>
          <w:i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i w:val="0"/>
          <w:iCs/>
          <w:sz w:val="32"/>
          <w:szCs w:val="32"/>
          <w:lang w:eastAsia="ru-RU"/>
        </w:rPr>
        <w:t>о правах и обязанностях пациента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частью 5 ст. 19 закона Российской Федерации от 21.11.2011г. N 323-ФЗ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«Об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основах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охраны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здоровья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граждан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 Российской Федерации» </w:t>
      </w:r>
    </w:p>
    <w:p>
      <w:pPr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Пациент имеет право на:</w:t>
      </w:r>
    </w:p>
    <w:p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выбор врача и выбор медицинской организации в соответствии с настоящим Федеральным законом;</w:t>
      </w:r>
    </w:p>
    <w:p>
      <w:pPr>
        <w:numPr>
          <w:ilvl w:val="0"/>
          <w:numId w:val="1"/>
        </w:numPr>
        <w:spacing w:after="0" w:line="240" w:lineRule="auto"/>
        <w:ind w:left="28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получение консультаций врачей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специалистов;</w:t>
      </w: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получение лечебного питания в случае нахождения пациента на лечении в стационарных условиях;</w:t>
      </w: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защиту сведений, составляющих врачебную тайну;</w:t>
      </w: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отказ от медицинского вмешательства;</w:t>
      </w: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возмещение вреда, причинённого здоровью при оказании ему медицинской помощи;</w:t>
      </w: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допуск к нему адвоката или законного представителя для защиты своих прав;</w:t>
      </w: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допуск к нему священнослужителя, а в случае нахождения пациента на лечении в стационарных условиях —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300"/>
        <w:jc w:val="both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Статьёй 27 закона Российской Федерации от 21.11.2011 г. N 323-ФЗ «Об основах охраны здоровья граждан в Российской Федерации» определены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обязанности граждан в сфере охраны здоровья:</w:t>
      </w:r>
    </w:p>
    <w:p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Граждане обязаны заботиться о сохранении своего здоровья.</w:t>
      </w:r>
    </w:p>
    <w:p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Граждане, находящиеся на лечении, обязаны соблюдать режим лечения, в том числе определённый на период их временной нетрудоспособности, и правила поведения пациента в медицинских организациях».</w:t>
      </w:r>
    </w:p>
    <w:p>
      <w:p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Пациент обязан:</w:t>
      </w:r>
    </w:p>
    <w:p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принимать меры к сохранению и укреплению своего здоровья;</w:t>
      </w:r>
    </w:p>
    <w:p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своевременно обращаться за медицинской помощью;</w:t>
      </w:r>
    </w:p>
    <w:p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находясь на лечении, соблюдать режим лечения, в том числе определённый на период его временной нетрудоспособности, и правила поведения пациента в Клинике;</w:t>
      </w:r>
    </w:p>
    <w:p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приходить на приём к врачу в алкогольном, наркотическом, ином токсическом опьянении; своевременно являт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ься на приём и предупреждать о невозможности явки по уважительной причине; </w:t>
      </w:r>
    </w:p>
    <w:p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информировать о перенесённых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подписать информированное согласие на медицинское вмешательство и другие документы Клиники;</w:t>
      </w:r>
    </w:p>
    <w:p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своевременно выполнять все предписания лечащего врача;</w:t>
      </w:r>
    </w:p>
    <w:p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предпринимать действий, способных нарушить права других пациентов и работников Учреждения;</w:t>
      </w:r>
    </w:p>
    <w:p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соблюдать установленный порядок деятельности Клиники и нормы поведения в общественных местах;</w:t>
      </w:r>
    </w:p>
    <w:p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посещать подразделения Клиники и медицинские кабинеты в соответствии с установленным графиком их работы;</w:t>
      </w:r>
    </w:p>
    <w:p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посещении медицинских кабинетов надевать на обувь бахилы или переобуваться в сменную обувь;</w:t>
      </w:r>
    </w:p>
    <w:p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бережно относиться к имуществу Клиники, соблюдать чистоту и тишину в помещениях Клиники.</w:t>
      </w:r>
    </w:p>
    <w:p>
      <w:p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эпидемиологических правил, обеспечения личной безопасности работников Клиники, пациентов и посетителей в зданиях и служебных помещениях,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запрещается:</w:t>
      </w:r>
    </w:p>
    <w:p>
      <w:pPr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проносить в здания и служебные помещения 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иметь при себе крупногабаритные предметы (в т.ч. хозяйственные сумки, рюкзаки, вещевые мешки, чемоданы, корзины и т.п.);</w:t>
      </w:r>
    </w:p>
    <w:p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находиться в служебных помещениях Клиники;</w:t>
      </w:r>
    </w:p>
    <w:p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курить на крыльце, лестничных площадках, в коридорах, фойе и др. помещениях Клиники; </w:t>
      </w:r>
    </w:p>
    <w:p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оставлять детей без присмотра. Несовершеннолетние лица в возрасте до 15 лет могут находиться в зданиях и служебных помещениях Клиники только в сопровождении родителей, близких родственников или законных представителей.</w:t>
      </w:r>
    </w:p>
    <w:p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изымать и выносить из помещения Клиники документы, полученные для ознакомления и со стендов, и из папок информационных стендов;</w:t>
      </w:r>
    </w:p>
    <w:p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находиться в помещениях Клиники в верхней одежде, грязной обуви; преграждать проезд санитарного транспорта к зданиям Клиники.</w:t>
      </w:r>
    </w:p>
    <w:p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запрещается доступ в здание и помещения 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Клиники сотрудниками охраны и (или) правоохранительных органов.</w:t>
      </w:r>
    </w:p>
    <w:p>
      <w:p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за нарушение настоящих Правил</w:t>
      </w:r>
    </w:p>
    <w:p>
      <w:pPr>
        <w:spacing w:after="0" w:line="240" w:lineRule="auto"/>
        <w:jc w:val="both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нарушения пациентами и иными посетителями Правил работники Клиники вправе делать им соответствующие замечания. Воспрепятствование осуществлению процесса оказания медицинской помощи, нарушение общественного порядка в зданиях, служебных помещениях, на территории Клиники, неисполнение законных требований работников Клиники, причинение морального вреда работникам Клиники, причинение вреда деловой репутации Клиники, а также материального ущерба ее имуществу, влечет ответственность, предусмотренную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8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heading 2"/>
    <w:basedOn w:val="1"/>
    <w:link w:val="18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link w:val="18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basedOn w:val="11"/>
    <w:semiHidden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endnote text"/>
    <w:basedOn w:val="1"/>
    <w:link w:val="182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9">
    <w:name w:val="footnote text"/>
    <w:basedOn w:val="1"/>
    <w:link w:val="181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5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4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7">
    <w:name w:val="Title Char"/>
    <w:basedOn w:val="11"/>
    <w:link w:val="31"/>
    <w:uiPriority w:val="10"/>
    <w:rPr>
      <w:sz w:val="48"/>
      <w:szCs w:val="48"/>
    </w:rPr>
  </w:style>
  <w:style w:type="character" w:customStyle="1" w:styleId="48">
    <w:name w:val="Subtitle Char"/>
    <w:basedOn w:val="11"/>
    <w:link w:val="34"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uiPriority w:val="30"/>
    <w:rPr>
      <w:i/>
    </w:rPr>
  </w:style>
  <w:style w:type="character" w:customStyle="1" w:styleId="53">
    <w:name w:val="Header Char"/>
    <w:basedOn w:val="11"/>
    <w:link w:val="21"/>
    <w:uiPriority w:val="99"/>
  </w:style>
  <w:style w:type="character" w:customStyle="1" w:styleId="54">
    <w:name w:val="Footer Char"/>
    <w:basedOn w:val="11"/>
    <w:link w:val="32"/>
    <w:uiPriority w:val="99"/>
  </w:style>
  <w:style w:type="character" w:customStyle="1" w:styleId="55">
    <w:name w:val="Caption Char"/>
    <w:link w:val="32"/>
    <w:uiPriority w:val="99"/>
  </w:style>
  <w:style w:type="table" w:customStyle="1" w:styleId="56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8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9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0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1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2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4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5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6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7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8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9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0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1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7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8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9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0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1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2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3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4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5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6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7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8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9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0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Footnote Text Char"/>
    <w:link w:val="19"/>
    <w:uiPriority w:val="99"/>
    <w:rPr>
      <w:sz w:val="18"/>
    </w:rPr>
  </w:style>
  <w:style w:type="character" w:customStyle="1" w:styleId="182">
    <w:name w:val="Endnote Text Char"/>
    <w:link w:val="17"/>
    <w:uiPriority w:val="99"/>
    <w:rPr>
      <w:sz w:val="20"/>
    </w:rPr>
  </w:style>
  <w:style w:type="paragraph" w:customStyle="1" w:styleId="183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4">
    <w:name w:val="Заголовок 1 Знак"/>
    <w:basedOn w:val="11"/>
    <w:link w:val="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customStyle="1" w:styleId="185">
    <w:name w:val="Заголовок 2 Знак"/>
    <w:basedOn w:val="11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86">
    <w:name w:val="Заголовок 3 Знак"/>
    <w:basedOn w:val="11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TotalTime>3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2018-05-04T07:42:00Z</dcterms:created>
  <dc:creator>HP</dc:creator>
  <cp:lastModifiedBy>Александр Сидоров</cp:lastModifiedBy>
  <dcterms:modified xsi:type="dcterms:W3CDTF">2024-02-12T11:24:17Z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CADC566F3CED4807B3808688A38F14B0_13</vt:lpwstr>
  </property>
</Properties>
</file>